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E37CE3" w14:textId="2A9A16EF" w:rsidR="00CC7C83" w:rsidRPr="00E10FA8" w:rsidRDefault="006A526A" w:rsidP="00E10FA8">
      <w:pPr>
        <w:jc w:val="center"/>
        <w:rPr>
          <w:sz w:val="22"/>
        </w:rPr>
      </w:pPr>
      <w:r w:rsidRPr="006A526A">
        <w:rPr>
          <w:rFonts w:hint="eastAsia"/>
          <w:sz w:val="22"/>
        </w:rPr>
        <w:t>合志市ヤングケアラー実態調査業務委託</w:t>
      </w:r>
      <w:r w:rsidR="00C43A39" w:rsidRPr="006A526A">
        <w:rPr>
          <w:rFonts w:hint="eastAsia"/>
          <w:sz w:val="22"/>
        </w:rPr>
        <w:t>仕様書</w:t>
      </w:r>
    </w:p>
    <w:p w14:paraId="6D9D3721" w14:textId="4358E519" w:rsidR="00C43A39" w:rsidRDefault="00C43A39"/>
    <w:p w14:paraId="4459D084" w14:textId="240751F9" w:rsidR="00C43A39" w:rsidRDefault="006A526A" w:rsidP="006A526A">
      <w:r>
        <w:rPr>
          <w:rFonts w:hint="eastAsia"/>
        </w:rPr>
        <w:t>１．</w:t>
      </w:r>
      <w:r w:rsidR="00C43A39">
        <w:rPr>
          <w:rFonts w:hint="eastAsia"/>
        </w:rPr>
        <w:t>業務名　合志市ヤングケアラー実態調査業務</w:t>
      </w:r>
    </w:p>
    <w:p w14:paraId="63ECD525" w14:textId="77777777" w:rsidR="006A526A" w:rsidRDefault="006A526A" w:rsidP="006A526A"/>
    <w:p w14:paraId="6DF18267" w14:textId="3B1685DE" w:rsidR="00C43A39" w:rsidRDefault="006A526A" w:rsidP="006A526A">
      <w:r>
        <w:rPr>
          <w:rFonts w:hint="eastAsia"/>
        </w:rPr>
        <w:t>２．</w:t>
      </w:r>
      <w:r w:rsidR="00C43A39">
        <w:rPr>
          <w:rFonts w:hint="eastAsia"/>
        </w:rPr>
        <w:t>業務期間　契約締結日から令和6年9月30日（月）まで</w:t>
      </w:r>
    </w:p>
    <w:p w14:paraId="64E1D772" w14:textId="77777777" w:rsidR="006A526A" w:rsidRDefault="006A526A" w:rsidP="006A526A"/>
    <w:p w14:paraId="6772CE16" w14:textId="6478D6B5" w:rsidR="00C43A39" w:rsidRDefault="006A526A" w:rsidP="006A526A">
      <w:r>
        <w:rPr>
          <w:rFonts w:hint="eastAsia"/>
        </w:rPr>
        <w:t>３．業務</w:t>
      </w:r>
      <w:r w:rsidR="00C43A39">
        <w:rPr>
          <w:rFonts w:hint="eastAsia"/>
        </w:rPr>
        <w:t>目的</w:t>
      </w:r>
    </w:p>
    <w:p w14:paraId="125F185B" w14:textId="77777777" w:rsidR="007B7E94" w:rsidRDefault="00C43A39" w:rsidP="00C43A39">
      <w:pPr>
        <w:pStyle w:val="a3"/>
        <w:ind w:leftChars="0" w:left="360"/>
      </w:pPr>
      <w:bookmarkStart w:id="0" w:name="_Hlk163494088"/>
      <w:r>
        <w:rPr>
          <w:rFonts w:hint="eastAsia"/>
        </w:rPr>
        <w:t>ヤングケアラーは、</w:t>
      </w:r>
      <w:r w:rsidR="007B7E94">
        <w:rPr>
          <w:rFonts w:hint="eastAsia"/>
        </w:rPr>
        <w:t>家族の介護その他の日常生活上の世話を過度に行っていると認めら</w:t>
      </w:r>
    </w:p>
    <w:p w14:paraId="1CBB15B5" w14:textId="5649C02D" w:rsidR="00C43A39" w:rsidRDefault="007B7E94" w:rsidP="007B7E94">
      <w:pPr>
        <w:ind w:firstLineChars="100" w:firstLine="210"/>
      </w:pPr>
      <w:r>
        <w:rPr>
          <w:rFonts w:hint="eastAsia"/>
        </w:rPr>
        <w:t>れるこども・若者のことであり、</w:t>
      </w:r>
      <w:r w:rsidR="00C43A39">
        <w:rPr>
          <w:rFonts w:hint="eastAsia"/>
        </w:rPr>
        <w:t>実態の把握及び支援の強化が求められている。</w:t>
      </w:r>
    </w:p>
    <w:p w14:paraId="4F6D06BC" w14:textId="64F78471" w:rsidR="00C43A39" w:rsidRDefault="00C43A39" w:rsidP="007350FC">
      <w:pPr>
        <w:ind w:leftChars="100" w:left="210" w:firstLineChars="100" w:firstLine="210"/>
      </w:pPr>
      <w:r>
        <w:rPr>
          <w:rFonts w:hint="eastAsia"/>
        </w:rPr>
        <w:t>本調査は、</w:t>
      </w:r>
      <w:r w:rsidR="007350FC">
        <w:rPr>
          <w:rFonts w:hint="eastAsia"/>
        </w:rPr>
        <w:t>小学４年生から中学３年生に対して生活実態に関する調査を実施することにより、本</w:t>
      </w:r>
      <w:r w:rsidR="00AC2BCB">
        <w:rPr>
          <w:rFonts w:hint="eastAsia"/>
        </w:rPr>
        <w:t>市におけるヤングケアラーと思われるこどもを把握</w:t>
      </w:r>
      <w:r w:rsidR="007350FC">
        <w:rPr>
          <w:rFonts w:hint="eastAsia"/>
        </w:rPr>
        <w:t>し</w:t>
      </w:r>
      <w:r w:rsidR="00AC2BCB">
        <w:rPr>
          <w:rFonts w:hint="eastAsia"/>
        </w:rPr>
        <w:t>、必要な</w:t>
      </w:r>
      <w:r>
        <w:rPr>
          <w:rFonts w:hint="eastAsia"/>
        </w:rPr>
        <w:t>支援につなげる仕組みづくりの検討を行う</w:t>
      </w:r>
      <w:r w:rsidR="00331A47">
        <w:rPr>
          <w:rFonts w:hint="eastAsia"/>
        </w:rPr>
        <w:t>ための資料とする</w:t>
      </w:r>
      <w:r>
        <w:rPr>
          <w:rFonts w:hint="eastAsia"/>
        </w:rPr>
        <w:t>ことを目的とする。</w:t>
      </w:r>
    </w:p>
    <w:bookmarkEnd w:id="0"/>
    <w:p w14:paraId="147A57E5" w14:textId="503DFD8A" w:rsidR="00C43A39" w:rsidRPr="00AC2BCB" w:rsidRDefault="00C43A39" w:rsidP="00C43A39"/>
    <w:p w14:paraId="75347D69" w14:textId="5DC2E844" w:rsidR="00C43A39" w:rsidRDefault="006A526A" w:rsidP="006A526A">
      <w:r>
        <w:rPr>
          <w:rFonts w:hint="eastAsia"/>
        </w:rPr>
        <w:t>４．</w:t>
      </w:r>
      <w:r w:rsidR="00C43A39">
        <w:rPr>
          <w:rFonts w:hint="eastAsia"/>
        </w:rPr>
        <w:t>調査の構成</w:t>
      </w:r>
    </w:p>
    <w:p w14:paraId="19F001E0" w14:textId="214679DF" w:rsidR="00C43A39" w:rsidRDefault="00551795" w:rsidP="006A526A">
      <w:r>
        <w:rPr>
          <w:rFonts w:hint="eastAsia"/>
        </w:rPr>
        <w:t>（１）小</w:t>
      </w:r>
      <w:r w:rsidR="00C43A39">
        <w:rPr>
          <w:rFonts w:hint="eastAsia"/>
        </w:rPr>
        <w:t>中学生の生活実態に関するアンケート調査</w:t>
      </w:r>
    </w:p>
    <w:p w14:paraId="5735E020" w14:textId="6916500B" w:rsidR="00C860D6" w:rsidRDefault="006A526A" w:rsidP="00C860D6">
      <w:pPr>
        <w:ind w:firstLineChars="200" w:firstLine="420"/>
      </w:pPr>
      <w:r>
        <w:rPr>
          <w:rFonts w:hint="eastAsia"/>
        </w:rPr>
        <w:t>①</w:t>
      </w:r>
      <w:r w:rsidR="00C860D6">
        <w:rPr>
          <w:rFonts w:hint="eastAsia"/>
        </w:rPr>
        <w:t>調査対象</w:t>
      </w:r>
    </w:p>
    <w:p w14:paraId="1ADA3784" w14:textId="638C21C0" w:rsidR="00C43A39" w:rsidRDefault="00C43A39" w:rsidP="00C43A39">
      <w:pPr>
        <w:pStyle w:val="a3"/>
        <w:numPr>
          <w:ilvl w:val="0"/>
          <w:numId w:val="3"/>
        </w:numPr>
        <w:ind w:leftChars="0"/>
      </w:pPr>
      <w:r>
        <w:rPr>
          <w:rFonts w:hint="eastAsia"/>
        </w:rPr>
        <w:t>小学生</w:t>
      </w:r>
      <w:r w:rsidR="00EE64E5">
        <w:rPr>
          <w:rFonts w:hint="eastAsia"/>
        </w:rPr>
        <w:t>（４年生から６年生）</w:t>
      </w:r>
    </w:p>
    <w:p w14:paraId="7758287D" w14:textId="39E8FFF3" w:rsidR="00C43A39" w:rsidRDefault="00C43A39" w:rsidP="00C43A39">
      <w:pPr>
        <w:pStyle w:val="a3"/>
        <w:ind w:leftChars="0" w:left="1152"/>
      </w:pPr>
      <w:r>
        <w:rPr>
          <w:rFonts w:hint="eastAsia"/>
        </w:rPr>
        <w:t>市内の小学校8校に在籍する児童（約</w:t>
      </w:r>
      <w:r w:rsidR="00EE64E5">
        <w:rPr>
          <w:rFonts w:hint="eastAsia"/>
        </w:rPr>
        <w:t>2</w:t>
      </w:r>
      <w:r w:rsidR="00C31CC0">
        <w:rPr>
          <w:rFonts w:hint="eastAsia"/>
        </w:rPr>
        <w:t>6</w:t>
      </w:r>
      <w:r w:rsidR="00EE64E5">
        <w:rPr>
          <w:rFonts w:hint="eastAsia"/>
        </w:rPr>
        <w:t>00</w:t>
      </w:r>
      <w:r>
        <w:rPr>
          <w:rFonts w:hint="eastAsia"/>
        </w:rPr>
        <w:t>名）</w:t>
      </w:r>
    </w:p>
    <w:p w14:paraId="01A4BB5C" w14:textId="7A9A0D8A" w:rsidR="00C43A39" w:rsidRDefault="00C43A39" w:rsidP="00C43A39">
      <w:pPr>
        <w:pStyle w:val="a3"/>
        <w:numPr>
          <w:ilvl w:val="0"/>
          <w:numId w:val="3"/>
        </w:numPr>
        <w:ind w:leftChars="0"/>
      </w:pPr>
      <w:r>
        <w:rPr>
          <w:rFonts w:hint="eastAsia"/>
        </w:rPr>
        <w:t>中学生</w:t>
      </w:r>
      <w:r w:rsidR="00EE64E5">
        <w:rPr>
          <w:rFonts w:hint="eastAsia"/>
        </w:rPr>
        <w:t>（１年生から３年生）</w:t>
      </w:r>
    </w:p>
    <w:p w14:paraId="09B85B4D" w14:textId="09D4D4FA" w:rsidR="00C43A39" w:rsidRDefault="00C43A39" w:rsidP="00C43A39">
      <w:pPr>
        <w:pStyle w:val="a3"/>
        <w:ind w:leftChars="0" w:left="1152"/>
      </w:pPr>
      <w:r>
        <w:rPr>
          <w:rFonts w:hint="eastAsia"/>
        </w:rPr>
        <w:t>市内の</w:t>
      </w:r>
      <w:r w:rsidR="00C860D6">
        <w:rPr>
          <w:rFonts w:hint="eastAsia"/>
        </w:rPr>
        <w:t>中学校4校に在籍する生徒（約</w:t>
      </w:r>
      <w:r w:rsidR="00EE64E5">
        <w:rPr>
          <w:rFonts w:hint="eastAsia"/>
        </w:rPr>
        <w:t>2500</w:t>
      </w:r>
      <w:r w:rsidR="00C860D6">
        <w:rPr>
          <w:rFonts w:hint="eastAsia"/>
        </w:rPr>
        <w:t>名）</w:t>
      </w:r>
    </w:p>
    <w:p w14:paraId="47B9C32E" w14:textId="582F4E6C" w:rsidR="00C860D6" w:rsidRDefault="00C860D6" w:rsidP="00C860D6">
      <w:r>
        <w:rPr>
          <w:rFonts w:hint="eastAsia"/>
        </w:rPr>
        <w:t xml:space="preserve">　　</w:t>
      </w:r>
      <w:r w:rsidR="006A526A">
        <w:rPr>
          <w:rFonts w:hint="eastAsia"/>
        </w:rPr>
        <w:t>②</w:t>
      </w:r>
      <w:r>
        <w:rPr>
          <w:rFonts w:hint="eastAsia"/>
        </w:rPr>
        <w:t>調査方法</w:t>
      </w:r>
    </w:p>
    <w:p w14:paraId="2544806B" w14:textId="0FBADF87" w:rsidR="00C860D6" w:rsidRDefault="00C860D6" w:rsidP="006A526A">
      <w:pPr>
        <w:ind w:left="420" w:hangingChars="200" w:hanging="420"/>
      </w:pPr>
      <w:r>
        <w:rPr>
          <w:rFonts w:hint="eastAsia"/>
        </w:rPr>
        <w:t xml:space="preserve">　　　各学校を通じて</w:t>
      </w:r>
      <w:r w:rsidR="007B7E94">
        <w:rPr>
          <w:rFonts w:hint="eastAsia"/>
        </w:rPr>
        <w:t>児童生徒に</w:t>
      </w:r>
      <w:r>
        <w:rPr>
          <w:rFonts w:hint="eastAsia"/>
        </w:rPr>
        <w:t>調査依頼文を</w:t>
      </w:r>
      <w:r w:rsidR="007B7E94">
        <w:rPr>
          <w:rFonts w:hint="eastAsia"/>
        </w:rPr>
        <w:t>配付し</w:t>
      </w:r>
      <w:r>
        <w:rPr>
          <w:rFonts w:hint="eastAsia"/>
        </w:rPr>
        <w:t>、学校用タブレットを</w:t>
      </w:r>
      <w:r w:rsidR="007350FC">
        <w:rPr>
          <w:rFonts w:hint="eastAsia"/>
        </w:rPr>
        <w:t>使用</w:t>
      </w:r>
      <w:r>
        <w:rPr>
          <w:rFonts w:hint="eastAsia"/>
        </w:rPr>
        <w:t>した調査</w:t>
      </w:r>
      <w:r w:rsidR="007B7E94">
        <w:rPr>
          <w:rFonts w:hint="eastAsia"/>
        </w:rPr>
        <w:t>・回答</w:t>
      </w:r>
      <w:r>
        <w:rPr>
          <w:rFonts w:hint="eastAsia"/>
        </w:rPr>
        <w:t>を行う。</w:t>
      </w:r>
      <w:r w:rsidR="00EE64E5">
        <w:rPr>
          <w:rFonts w:hint="eastAsia"/>
        </w:rPr>
        <w:t>タブレットの故障、修理、紛失等により</w:t>
      </w:r>
      <w:r>
        <w:rPr>
          <w:rFonts w:hint="eastAsia"/>
        </w:rPr>
        <w:t>筆記で回答を希望する児童生徒には、紙媒体の調査票を</w:t>
      </w:r>
      <w:r w:rsidR="007B7E94">
        <w:rPr>
          <w:rFonts w:hint="eastAsia"/>
        </w:rPr>
        <w:t>配付し</w:t>
      </w:r>
      <w:r>
        <w:rPr>
          <w:rFonts w:hint="eastAsia"/>
        </w:rPr>
        <w:t>、調査を行う。</w:t>
      </w:r>
    </w:p>
    <w:p w14:paraId="1363B2D4" w14:textId="72D01CA5" w:rsidR="00C860D6" w:rsidRDefault="00C860D6" w:rsidP="00C860D6"/>
    <w:p w14:paraId="34E7D789" w14:textId="6910E800" w:rsidR="00C860D6" w:rsidRDefault="006A526A" w:rsidP="00C860D6">
      <w:r>
        <w:rPr>
          <w:rFonts w:hint="eastAsia"/>
        </w:rPr>
        <w:t>５．</w:t>
      </w:r>
      <w:r w:rsidR="00C860D6">
        <w:rPr>
          <w:rFonts w:hint="eastAsia"/>
        </w:rPr>
        <w:t>業務の内容</w:t>
      </w:r>
    </w:p>
    <w:p w14:paraId="309C8A70" w14:textId="67D5E93D" w:rsidR="00C31CC0" w:rsidRDefault="00C31CC0" w:rsidP="00C860D6">
      <w:r>
        <w:rPr>
          <w:rFonts w:hint="eastAsia"/>
        </w:rPr>
        <w:t>（１）</w:t>
      </w:r>
      <w:r w:rsidR="00222143">
        <w:rPr>
          <w:rFonts w:hint="eastAsia"/>
        </w:rPr>
        <w:t>調査依頼文と</w:t>
      </w:r>
      <w:r w:rsidR="007F1958" w:rsidRPr="00826B9F">
        <w:rPr>
          <w:rFonts w:hint="eastAsia"/>
        </w:rPr>
        <w:t>周知啓発用パンフレット</w:t>
      </w:r>
      <w:r w:rsidR="007F1958">
        <w:rPr>
          <w:rFonts w:hint="eastAsia"/>
        </w:rPr>
        <w:t>の</w:t>
      </w:r>
      <w:r w:rsidR="00222143">
        <w:rPr>
          <w:rFonts w:hint="eastAsia"/>
        </w:rPr>
        <w:t>作成</w:t>
      </w:r>
    </w:p>
    <w:p w14:paraId="57BA267C" w14:textId="699F5E4D" w:rsidR="007F1958" w:rsidRPr="0097440A" w:rsidRDefault="00222143" w:rsidP="00836E24">
      <w:pPr>
        <w:ind w:leftChars="100" w:left="210" w:firstLineChars="100" w:firstLine="210"/>
        <w:rPr>
          <w:rFonts w:ascii="ＭＳ 明朝" w:eastAsia="ＭＳ 明朝" w:hAnsi="ＭＳ 明朝"/>
          <w:sz w:val="22"/>
        </w:rPr>
      </w:pPr>
      <w:r>
        <w:rPr>
          <w:rFonts w:hint="eastAsia"/>
        </w:rPr>
        <w:t>保護者向けの依頼文及び</w:t>
      </w:r>
      <w:r w:rsidR="00836E24" w:rsidRPr="00826B9F">
        <w:rPr>
          <w:rFonts w:hint="eastAsia"/>
        </w:rPr>
        <w:t>周知啓発用パンフレット</w:t>
      </w:r>
      <w:r w:rsidR="007350FC">
        <w:rPr>
          <w:rFonts w:hint="eastAsia"/>
        </w:rPr>
        <w:t>（小学生版、中学生版）</w:t>
      </w:r>
      <w:r w:rsidR="00836E24">
        <w:rPr>
          <w:rFonts w:hint="eastAsia"/>
        </w:rPr>
        <w:t>を</w:t>
      </w:r>
      <w:r w:rsidR="007B7E94">
        <w:rPr>
          <w:rFonts w:hint="eastAsia"/>
        </w:rPr>
        <w:t>、</w:t>
      </w:r>
      <w:r>
        <w:rPr>
          <w:rFonts w:hint="eastAsia"/>
        </w:rPr>
        <w:t>A4</w:t>
      </w:r>
      <w:r w:rsidR="00D508BB">
        <w:rPr>
          <w:rFonts w:hint="eastAsia"/>
        </w:rPr>
        <w:t>両面（</w:t>
      </w:r>
      <w:r w:rsidR="007B7E94">
        <w:rPr>
          <w:rFonts w:hint="eastAsia"/>
        </w:rPr>
        <w:t>4色刷り</w:t>
      </w:r>
      <w:r w:rsidR="00D508BB">
        <w:rPr>
          <w:rFonts w:hint="eastAsia"/>
        </w:rPr>
        <w:t>）</w:t>
      </w:r>
      <w:r>
        <w:rPr>
          <w:rFonts w:hint="eastAsia"/>
        </w:rPr>
        <w:t>１枚</w:t>
      </w:r>
      <w:r w:rsidR="0032241F">
        <w:rPr>
          <w:rFonts w:hint="eastAsia"/>
        </w:rPr>
        <w:t>で</w:t>
      </w:r>
      <w:r>
        <w:rPr>
          <w:rFonts w:hint="eastAsia"/>
        </w:rPr>
        <w:t>作成</w:t>
      </w:r>
      <w:r w:rsidR="007B7E94">
        <w:rPr>
          <w:rFonts w:hint="eastAsia"/>
        </w:rPr>
        <w:t>し、</w:t>
      </w:r>
      <w:r w:rsidR="0032241F">
        <w:rPr>
          <w:rFonts w:hint="eastAsia"/>
        </w:rPr>
        <w:t>それぞれ調査対象者数を</w:t>
      </w:r>
      <w:r w:rsidR="005B4138">
        <w:rPr>
          <w:rFonts w:hint="eastAsia"/>
        </w:rPr>
        <w:t>印刷</w:t>
      </w:r>
      <w:r w:rsidR="007B7E94">
        <w:rPr>
          <w:rFonts w:hint="eastAsia"/>
        </w:rPr>
        <w:t>す</w:t>
      </w:r>
      <w:r>
        <w:rPr>
          <w:rFonts w:hint="eastAsia"/>
        </w:rPr>
        <w:t>る。</w:t>
      </w:r>
    </w:p>
    <w:p w14:paraId="7FB1E01A" w14:textId="77777777" w:rsidR="00C31CC0" w:rsidRPr="007F1958" w:rsidRDefault="00C31CC0" w:rsidP="00C860D6"/>
    <w:p w14:paraId="03C9E840" w14:textId="23CDF0AB" w:rsidR="00C860D6" w:rsidRDefault="006A526A" w:rsidP="00C860D6">
      <w:r>
        <w:rPr>
          <w:rFonts w:hint="eastAsia"/>
        </w:rPr>
        <w:t>（</w:t>
      </w:r>
      <w:r w:rsidR="007F1958">
        <w:rPr>
          <w:rFonts w:hint="eastAsia"/>
        </w:rPr>
        <w:t>２</w:t>
      </w:r>
      <w:r>
        <w:rPr>
          <w:rFonts w:hint="eastAsia"/>
        </w:rPr>
        <w:t>）</w:t>
      </w:r>
      <w:r w:rsidR="00C860D6">
        <w:rPr>
          <w:rFonts w:hint="eastAsia"/>
        </w:rPr>
        <w:t>調査票の作成</w:t>
      </w:r>
      <w:r w:rsidR="00832C13">
        <w:rPr>
          <w:rFonts w:hint="eastAsia"/>
        </w:rPr>
        <w:t>と印刷</w:t>
      </w:r>
    </w:p>
    <w:p w14:paraId="2310EE88" w14:textId="19DE8AA9" w:rsidR="008808F2" w:rsidRDefault="00C860D6" w:rsidP="008808F2">
      <w:pPr>
        <w:ind w:left="210" w:hangingChars="100" w:hanging="210"/>
      </w:pPr>
      <w:r>
        <w:rPr>
          <w:rFonts w:hint="eastAsia"/>
        </w:rPr>
        <w:t xml:space="preserve">　　</w:t>
      </w:r>
      <w:r w:rsidR="00BE16EE">
        <w:rPr>
          <w:rFonts w:hint="eastAsia"/>
        </w:rPr>
        <w:t>学校用タブレットから</w:t>
      </w:r>
      <w:r w:rsidR="00765DD0">
        <w:rPr>
          <w:rFonts w:hint="eastAsia"/>
        </w:rPr>
        <w:t>アクセス可能な回答用</w:t>
      </w:r>
      <w:r w:rsidR="00BE16EE">
        <w:rPr>
          <w:rFonts w:hint="eastAsia"/>
        </w:rPr>
        <w:t>Web</w:t>
      </w:r>
      <w:r w:rsidR="00765DD0">
        <w:rPr>
          <w:rFonts w:hint="eastAsia"/>
        </w:rPr>
        <w:t>ページを作成する。経費は受託者が負担する。</w:t>
      </w:r>
      <w:r w:rsidR="00F94501">
        <w:rPr>
          <w:rFonts w:hint="eastAsia"/>
        </w:rPr>
        <w:t>調査項目</w:t>
      </w:r>
      <w:r w:rsidR="007B7E94">
        <w:rPr>
          <w:rFonts w:hint="eastAsia"/>
        </w:rPr>
        <w:t>については</w:t>
      </w:r>
      <w:r w:rsidR="00555276">
        <w:rPr>
          <w:rFonts w:hint="eastAsia"/>
        </w:rPr>
        <w:t>３０問程度とし、</w:t>
      </w:r>
      <w:r w:rsidR="00331A47">
        <w:rPr>
          <w:rFonts w:hint="eastAsia"/>
        </w:rPr>
        <w:t>調査項目及び</w:t>
      </w:r>
      <w:r w:rsidR="000C185B">
        <w:rPr>
          <w:rFonts w:hint="eastAsia"/>
        </w:rPr>
        <w:t>ヤングケアラーと思われるこどもを特定する</w:t>
      </w:r>
      <w:r w:rsidR="00331A47">
        <w:rPr>
          <w:rFonts w:hint="eastAsia"/>
        </w:rPr>
        <w:t>方法については</w:t>
      </w:r>
      <w:r w:rsidR="007B7E94">
        <w:rPr>
          <w:rFonts w:hint="eastAsia"/>
        </w:rPr>
        <w:t>提案を募集</w:t>
      </w:r>
      <w:r w:rsidR="00555276">
        <w:rPr>
          <w:rFonts w:hint="eastAsia"/>
        </w:rPr>
        <w:t>する</w:t>
      </w:r>
      <w:r w:rsidR="00F94501">
        <w:rPr>
          <w:rFonts w:hint="eastAsia"/>
        </w:rPr>
        <w:t>。</w:t>
      </w:r>
      <w:r w:rsidR="00331A47">
        <w:rPr>
          <w:rFonts w:hint="eastAsia"/>
        </w:rPr>
        <w:t>また、</w:t>
      </w:r>
      <w:r w:rsidR="00832C13">
        <w:rPr>
          <w:rFonts w:hint="eastAsia"/>
        </w:rPr>
        <w:t>紙媒体の調査票が必要な場合は、必要な部数を印刷する。</w:t>
      </w:r>
      <w:r w:rsidR="00D508BB">
        <w:rPr>
          <w:rFonts w:hint="eastAsia"/>
        </w:rPr>
        <w:t>紙媒体の</w:t>
      </w:r>
      <w:r w:rsidR="008808F2">
        <w:rPr>
          <w:rFonts w:hint="eastAsia"/>
        </w:rPr>
        <w:t>返信に関しては、学校教育課を通</w:t>
      </w:r>
      <w:r w:rsidR="00D508BB">
        <w:rPr>
          <w:rFonts w:hint="eastAsia"/>
        </w:rPr>
        <w:t>し</w:t>
      </w:r>
      <w:r w:rsidR="008808F2">
        <w:rPr>
          <w:rFonts w:hint="eastAsia"/>
        </w:rPr>
        <w:t>て</w:t>
      </w:r>
      <w:r w:rsidR="00D508BB">
        <w:rPr>
          <w:rFonts w:hint="eastAsia"/>
        </w:rPr>
        <w:t>行う</w:t>
      </w:r>
      <w:r w:rsidR="008808F2">
        <w:rPr>
          <w:rFonts w:hint="eastAsia"/>
        </w:rPr>
        <w:t>。</w:t>
      </w:r>
    </w:p>
    <w:p w14:paraId="18666B81" w14:textId="02582650" w:rsidR="00C860D6" w:rsidRDefault="006A526A" w:rsidP="006A526A">
      <w:r>
        <w:rPr>
          <w:rFonts w:hint="eastAsia"/>
        </w:rPr>
        <w:lastRenderedPageBreak/>
        <w:t>（</w:t>
      </w:r>
      <w:r w:rsidR="0097440A">
        <w:rPr>
          <w:rFonts w:hint="eastAsia"/>
        </w:rPr>
        <w:t>３</w:t>
      </w:r>
      <w:r>
        <w:rPr>
          <w:rFonts w:hint="eastAsia"/>
        </w:rPr>
        <w:t>）</w:t>
      </w:r>
      <w:r w:rsidR="00D43C19">
        <w:rPr>
          <w:rFonts w:hint="eastAsia"/>
        </w:rPr>
        <w:t>回答内容のデータ入力、集計及び各種図表作成</w:t>
      </w:r>
    </w:p>
    <w:p w14:paraId="5A09C1A3" w14:textId="1B2D9E74" w:rsidR="00D43C19" w:rsidRDefault="00D43C19" w:rsidP="006A526A">
      <w:pPr>
        <w:ind w:firstLineChars="200" w:firstLine="420"/>
      </w:pPr>
      <w:r>
        <w:rPr>
          <w:rFonts w:hint="eastAsia"/>
        </w:rPr>
        <w:t>調査票の各設問に係る入力・集計などを行う。</w:t>
      </w:r>
    </w:p>
    <w:p w14:paraId="40249099" w14:textId="6CD32C0A" w:rsidR="00D43C19" w:rsidRDefault="006A526A" w:rsidP="00D43C19">
      <w:pPr>
        <w:pStyle w:val="a3"/>
        <w:ind w:leftChars="0" w:left="720"/>
      </w:pPr>
      <w:r>
        <w:rPr>
          <w:rFonts w:hint="eastAsia"/>
        </w:rPr>
        <w:t>①</w:t>
      </w:r>
      <w:r w:rsidR="00D43C19">
        <w:rPr>
          <w:rFonts w:hint="eastAsia"/>
        </w:rPr>
        <w:t>データ入力</w:t>
      </w:r>
    </w:p>
    <w:p w14:paraId="6BDD9C69" w14:textId="5120BEE1" w:rsidR="00D43C19" w:rsidRDefault="00D43C19" w:rsidP="00D43C19">
      <w:pPr>
        <w:pStyle w:val="a3"/>
        <w:ind w:leftChars="0" w:left="720"/>
      </w:pPr>
      <w:r>
        <w:rPr>
          <w:rFonts w:hint="eastAsia"/>
        </w:rPr>
        <w:t xml:space="preserve">　タブレットから回収したＣＳＶデータをもとに、集計分析を行う。設問ごとの単純集計のほか、委託者の指示に基づき、必要なクロス集計を行う。</w:t>
      </w:r>
      <w:r w:rsidR="008808F2">
        <w:rPr>
          <w:rFonts w:hint="eastAsia"/>
        </w:rPr>
        <w:t>速報として</w:t>
      </w:r>
      <w:r w:rsidR="005B4138">
        <w:rPr>
          <w:rFonts w:hint="eastAsia"/>
        </w:rPr>
        <w:t>、</w:t>
      </w:r>
      <w:r w:rsidR="008808F2">
        <w:rPr>
          <w:rFonts w:hint="eastAsia"/>
        </w:rPr>
        <w:t>集計結果を速やかに市に報告する。</w:t>
      </w:r>
    </w:p>
    <w:p w14:paraId="589652D4" w14:textId="79793555" w:rsidR="00D43C19" w:rsidRDefault="006A526A" w:rsidP="00D43C19">
      <w:pPr>
        <w:pStyle w:val="a3"/>
        <w:ind w:leftChars="0" w:left="720"/>
      </w:pPr>
      <w:r>
        <w:rPr>
          <w:rFonts w:hint="eastAsia"/>
        </w:rPr>
        <w:t>②</w:t>
      </w:r>
      <w:r w:rsidR="00D43C19">
        <w:rPr>
          <w:rFonts w:hint="eastAsia"/>
        </w:rPr>
        <w:t>グラフ作成</w:t>
      </w:r>
    </w:p>
    <w:p w14:paraId="028D2166" w14:textId="3A0003DA" w:rsidR="00D43C19" w:rsidRDefault="00D43C19" w:rsidP="00D43C19">
      <w:pPr>
        <w:pStyle w:val="a3"/>
        <w:ind w:leftChars="0" w:left="720"/>
      </w:pPr>
      <w:r>
        <w:rPr>
          <w:rFonts w:hint="eastAsia"/>
        </w:rPr>
        <w:t xml:space="preserve">　集計結果をまとめ、表及び各種グラフを作成する。</w:t>
      </w:r>
    </w:p>
    <w:p w14:paraId="61ECBD4D" w14:textId="15A7AE02" w:rsidR="00D43C19" w:rsidRDefault="00D43C19" w:rsidP="00BC4B68">
      <w:pPr>
        <w:ind w:leftChars="200" w:left="630" w:hangingChars="100" w:hanging="210"/>
      </w:pPr>
      <w:r>
        <w:rPr>
          <w:rFonts w:hint="eastAsia"/>
        </w:rPr>
        <w:t>※調査回答</w:t>
      </w:r>
      <w:r w:rsidR="006A526A">
        <w:rPr>
          <w:rFonts w:hint="eastAsia"/>
        </w:rPr>
        <w:t>では</w:t>
      </w:r>
      <w:r>
        <w:rPr>
          <w:rFonts w:hint="eastAsia"/>
        </w:rPr>
        <w:t>、タブレット回答</w:t>
      </w:r>
      <w:r w:rsidR="006A526A">
        <w:rPr>
          <w:rFonts w:hint="eastAsia"/>
        </w:rPr>
        <w:t>と</w:t>
      </w:r>
      <w:r>
        <w:rPr>
          <w:rFonts w:hint="eastAsia"/>
        </w:rPr>
        <w:t>紙媒体回答が</w:t>
      </w:r>
      <w:r w:rsidR="006A526A">
        <w:rPr>
          <w:rFonts w:hint="eastAsia"/>
        </w:rPr>
        <w:t>あるが</w:t>
      </w:r>
      <w:r w:rsidR="00D014E3">
        <w:rPr>
          <w:rFonts w:hint="eastAsia"/>
        </w:rPr>
        <w:t>、本市及び受託者が認める場合を除き、契約金額の変更は行わないものとする。</w:t>
      </w:r>
    </w:p>
    <w:p w14:paraId="4A1A9C42" w14:textId="79E97820" w:rsidR="00D014E3" w:rsidRDefault="00D014E3" w:rsidP="00D43C19">
      <w:pPr>
        <w:pStyle w:val="a3"/>
        <w:ind w:leftChars="0" w:left="720"/>
      </w:pPr>
    </w:p>
    <w:p w14:paraId="0CB24FE6" w14:textId="7F78C9B2" w:rsidR="00D014E3" w:rsidRDefault="006A526A" w:rsidP="006A526A">
      <w:r>
        <w:rPr>
          <w:rFonts w:hint="eastAsia"/>
        </w:rPr>
        <w:t>６．</w:t>
      </w:r>
      <w:r w:rsidR="00D014E3">
        <w:rPr>
          <w:rFonts w:hint="eastAsia"/>
        </w:rPr>
        <w:t>成果物の作成</w:t>
      </w:r>
    </w:p>
    <w:p w14:paraId="24ACC387" w14:textId="43EFF368" w:rsidR="00D014E3" w:rsidRDefault="00D014E3" w:rsidP="00D014E3">
      <w:pPr>
        <w:pStyle w:val="a3"/>
        <w:ind w:leftChars="0" w:left="360"/>
      </w:pPr>
      <w:r>
        <w:rPr>
          <w:rFonts w:hint="eastAsia"/>
        </w:rPr>
        <w:t>本調査に係る各種成果物については、下記の形式で納品すること。</w:t>
      </w:r>
    </w:p>
    <w:p w14:paraId="6759AF46" w14:textId="102BFC03" w:rsidR="00D014E3" w:rsidRDefault="008347FA" w:rsidP="008347FA">
      <w:pPr>
        <w:ind w:firstLineChars="100" w:firstLine="210"/>
      </w:pPr>
      <w:r>
        <w:rPr>
          <w:rFonts w:hint="eastAsia"/>
        </w:rPr>
        <w:t>（１）</w:t>
      </w:r>
      <w:r w:rsidR="00D014E3">
        <w:rPr>
          <w:rFonts w:hint="eastAsia"/>
        </w:rPr>
        <w:t>調査票関係</w:t>
      </w:r>
    </w:p>
    <w:p w14:paraId="199AF2CA" w14:textId="2D28835C" w:rsidR="00D014E3" w:rsidRDefault="008347FA" w:rsidP="008347FA">
      <w:pPr>
        <w:ind w:firstLineChars="100" w:firstLine="210"/>
      </w:pPr>
      <w:r>
        <w:rPr>
          <w:rFonts w:hint="eastAsia"/>
        </w:rPr>
        <w:t>（２）</w:t>
      </w:r>
      <w:r w:rsidR="00D014E3">
        <w:rPr>
          <w:rFonts w:hint="eastAsia"/>
        </w:rPr>
        <w:t>報告書関係</w:t>
      </w:r>
    </w:p>
    <w:tbl>
      <w:tblPr>
        <w:tblStyle w:val="a4"/>
        <w:tblW w:w="0" w:type="auto"/>
        <w:tblInd w:w="720" w:type="dxa"/>
        <w:tblLook w:val="04A0" w:firstRow="1" w:lastRow="0" w:firstColumn="1" w:lastColumn="0" w:noHBand="0" w:noVBand="1"/>
      </w:tblPr>
      <w:tblGrid>
        <w:gridCol w:w="2566"/>
        <w:gridCol w:w="2600"/>
        <w:gridCol w:w="2608"/>
      </w:tblGrid>
      <w:tr w:rsidR="00D014E3" w14:paraId="16745A4D" w14:textId="77777777" w:rsidTr="00D014E3">
        <w:tc>
          <w:tcPr>
            <w:tcW w:w="2831" w:type="dxa"/>
          </w:tcPr>
          <w:p w14:paraId="4E5DE61A" w14:textId="7902823E" w:rsidR="00D014E3" w:rsidRDefault="00D014E3" w:rsidP="00D014E3">
            <w:pPr>
              <w:pStyle w:val="a3"/>
              <w:ind w:leftChars="0" w:left="0"/>
            </w:pPr>
            <w:r>
              <w:rPr>
                <w:rFonts w:hint="eastAsia"/>
              </w:rPr>
              <w:t>名称</w:t>
            </w:r>
          </w:p>
        </w:tc>
        <w:tc>
          <w:tcPr>
            <w:tcW w:w="2831" w:type="dxa"/>
          </w:tcPr>
          <w:p w14:paraId="03516484" w14:textId="7B81BA8F" w:rsidR="00D014E3" w:rsidRDefault="00D014E3" w:rsidP="00D014E3">
            <w:pPr>
              <w:pStyle w:val="a3"/>
              <w:ind w:leftChars="0" w:left="0"/>
            </w:pPr>
            <w:r>
              <w:rPr>
                <w:rFonts w:hint="eastAsia"/>
              </w:rPr>
              <w:t>納品形式</w:t>
            </w:r>
          </w:p>
        </w:tc>
        <w:tc>
          <w:tcPr>
            <w:tcW w:w="2832" w:type="dxa"/>
          </w:tcPr>
          <w:p w14:paraId="6489D319" w14:textId="31D4F055" w:rsidR="00D014E3" w:rsidRDefault="00D014E3" w:rsidP="00D014E3">
            <w:pPr>
              <w:pStyle w:val="a3"/>
              <w:ind w:leftChars="0" w:left="0"/>
            </w:pPr>
            <w:r>
              <w:rPr>
                <w:rFonts w:hint="eastAsia"/>
              </w:rPr>
              <w:t>備考</w:t>
            </w:r>
          </w:p>
        </w:tc>
      </w:tr>
      <w:tr w:rsidR="00D014E3" w14:paraId="6020C281" w14:textId="77777777" w:rsidTr="00D014E3">
        <w:tc>
          <w:tcPr>
            <w:tcW w:w="2831" w:type="dxa"/>
          </w:tcPr>
          <w:p w14:paraId="08B8FBE4" w14:textId="756CEE9F" w:rsidR="00D014E3" w:rsidRDefault="00D014E3" w:rsidP="00D014E3">
            <w:pPr>
              <w:pStyle w:val="a3"/>
              <w:ind w:leftChars="0" w:left="0"/>
            </w:pPr>
            <w:r>
              <w:rPr>
                <w:rFonts w:hint="eastAsia"/>
              </w:rPr>
              <w:t>報告書</w:t>
            </w:r>
          </w:p>
        </w:tc>
        <w:tc>
          <w:tcPr>
            <w:tcW w:w="2831" w:type="dxa"/>
          </w:tcPr>
          <w:p w14:paraId="3BA40AFB" w14:textId="169456AA" w:rsidR="00D014E3" w:rsidRDefault="00D014E3" w:rsidP="00D014E3">
            <w:pPr>
              <w:pStyle w:val="a3"/>
              <w:ind w:leftChars="0" w:left="0"/>
            </w:pPr>
            <w:r>
              <w:rPr>
                <w:rFonts w:hint="eastAsia"/>
              </w:rPr>
              <w:t>冊子</w:t>
            </w:r>
            <w:r w:rsidR="00331A47">
              <w:rPr>
                <w:rFonts w:hint="eastAsia"/>
              </w:rPr>
              <w:t>3</w:t>
            </w:r>
            <w:r>
              <w:rPr>
                <w:rFonts w:hint="eastAsia"/>
              </w:rPr>
              <w:t>0部</w:t>
            </w:r>
          </w:p>
        </w:tc>
        <w:tc>
          <w:tcPr>
            <w:tcW w:w="2832" w:type="dxa"/>
          </w:tcPr>
          <w:p w14:paraId="1F461F05" w14:textId="0A3482EF" w:rsidR="00D014E3" w:rsidRDefault="00D014E3" w:rsidP="00D014E3">
            <w:pPr>
              <w:pStyle w:val="a3"/>
              <w:ind w:leftChars="0" w:left="0"/>
            </w:pPr>
            <w:r>
              <w:rPr>
                <w:rFonts w:hint="eastAsia"/>
              </w:rPr>
              <w:t>校正を1回以上行うこと。モノクロ印刷、</w:t>
            </w:r>
            <w:r w:rsidR="00331A47">
              <w:rPr>
                <w:rFonts w:hint="eastAsia"/>
              </w:rPr>
              <w:t>8</w:t>
            </w:r>
            <w:r>
              <w:rPr>
                <w:rFonts w:hint="eastAsia"/>
              </w:rPr>
              <w:t>0ページ程度を想定</w:t>
            </w:r>
          </w:p>
        </w:tc>
      </w:tr>
      <w:tr w:rsidR="00D014E3" w14:paraId="73AA7012" w14:textId="77777777" w:rsidTr="00D014E3">
        <w:tc>
          <w:tcPr>
            <w:tcW w:w="2831" w:type="dxa"/>
          </w:tcPr>
          <w:p w14:paraId="63D2B7D6" w14:textId="43250527" w:rsidR="00D014E3" w:rsidRDefault="00D014E3" w:rsidP="00D014E3">
            <w:pPr>
              <w:pStyle w:val="a3"/>
              <w:ind w:leftChars="0" w:left="0"/>
            </w:pPr>
            <w:r>
              <w:rPr>
                <w:rFonts w:hint="eastAsia"/>
              </w:rPr>
              <w:t>報告書データ</w:t>
            </w:r>
          </w:p>
        </w:tc>
        <w:tc>
          <w:tcPr>
            <w:tcW w:w="2831" w:type="dxa"/>
          </w:tcPr>
          <w:p w14:paraId="25E378F1" w14:textId="5AC6C988" w:rsidR="00D014E3" w:rsidRDefault="00D014E3" w:rsidP="00D014E3">
            <w:pPr>
              <w:pStyle w:val="a3"/>
              <w:ind w:leftChars="0" w:left="0"/>
            </w:pPr>
            <w:r>
              <w:rPr>
                <w:rFonts w:hint="eastAsia"/>
              </w:rPr>
              <w:t>Word及びPDFデータで納品、集計表及び図表については、Excelデータで納品</w:t>
            </w:r>
          </w:p>
        </w:tc>
        <w:tc>
          <w:tcPr>
            <w:tcW w:w="2832" w:type="dxa"/>
          </w:tcPr>
          <w:p w14:paraId="22A3741E" w14:textId="3386C711" w:rsidR="00D014E3" w:rsidRDefault="00D014E3" w:rsidP="00D014E3">
            <w:pPr>
              <w:pStyle w:val="a3"/>
              <w:ind w:leftChars="0" w:left="0"/>
            </w:pPr>
            <w:r>
              <w:rPr>
                <w:rFonts w:hint="eastAsia"/>
              </w:rPr>
              <w:t>CD-ROMまたはDVD-ROMでの受け渡しとする。</w:t>
            </w:r>
          </w:p>
        </w:tc>
      </w:tr>
    </w:tbl>
    <w:p w14:paraId="6750D181" w14:textId="22824298" w:rsidR="00D014E3" w:rsidRDefault="00D014E3" w:rsidP="008D0399"/>
    <w:p w14:paraId="7A4176F0" w14:textId="673C362C" w:rsidR="00D014E3" w:rsidRDefault="008347FA" w:rsidP="008347FA">
      <w:r>
        <w:rPr>
          <w:rFonts w:hint="eastAsia"/>
        </w:rPr>
        <w:t>７．</w:t>
      </w:r>
      <w:r w:rsidR="00D014E3">
        <w:rPr>
          <w:rFonts w:hint="eastAsia"/>
        </w:rPr>
        <w:t>予定スケジュール</w:t>
      </w:r>
    </w:p>
    <w:p w14:paraId="7381C645" w14:textId="047D91A4" w:rsidR="00D014E3" w:rsidRDefault="005E20FC" w:rsidP="00D014E3">
      <w:pPr>
        <w:pStyle w:val="a3"/>
        <w:ind w:leftChars="0" w:left="360"/>
      </w:pPr>
      <w:r>
        <w:rPr>
          <w:rFonts w:hint="eastAsia"/>
        </w:rPr>
        <w:t>令和6年</w:t>
      </w:r>
      <w:r w:rsidR="00381A22">
        <w:rPr>
          <w:rFonts w:hint="eastAsia"/>
        </w:rPr>
        <w:t>６</w:t>
      </w:r>
      <w:r w:rsidR="00D014E3">
        <w:rPr>
          <w:rFonts w:hint="eastAsia"/>
        </w:rPr>
        <w:t>月</w:t>
      </w:r>
      <w:r w:rsidR="006D7219">
        <w:rPr>
          <w:rFonts w:hint="eastAsia"/>
        </w:rPr>
        <w:t>下</w:t>
      </w:r>
      <w:r>
        <w:rPr>
          <w:rFonts w:hint="eastAsia"/>
        </w:rPr>
        <w:t>旬　　　各学校へ保護者向け依頼文を</w:t>
      </w:r>
      <w:r w:rsidR="008808F2">
        <w:rPr>
          <w:rFonts w:hint="eastAsia"/>
        </w:rPr>
        <w:t>配付</w:t>
      </w:r>
    </w:p>
    <w:p w14:paraId="62EA414B" w14:textId="6D201E09" w:rsidR="005E20FC" w:rsidRDefault="005E20FC" w:rsidP="00D014E3">
      <w:pPr>
        <w:pStyle w:val="a3"/>
        <w:ind w:leftChars="0" w:left="360"/>
      </w:pPr>
      <w:r>
        <w:rPr>
          <w:rFonts w:hint="eastAsia"/>
        </w:rPr>
        <w:t>令和6年</w:t>
      </w:r>
      <w:r w:rsidR="006D7219">
        <w:rPr>
          <w:rFonts w:hint="eastAsia"/>
        </w:rPr>
        <w:t>７</w:t>
      </w:r>
      <w:r>
        <w:rPr>
          <w:rFonts w:hint="eastAsia"/>
        </w:rPr>
        <w:t>月</w:t>
      </w:r>
      <w:r w:rsidR="006D7219">
        <w:rPr>
          <w:rFonts w:hint="eastAsia"/>
        </w:rPr>
        <w:t>上</w:t>
      </w:r>
      <w:r>
        <w:rPr>
          <w:rFonts w:hint="eastAsia"/>
        </w:rPr>
        <w:t>旬　　　児童</w:t>
      </w:r>
      <w:r w:rsidR="008808F2">
        <w:rPr>
          <w:rFonts w:hint="eastAsia"/>
        </w:rPr>
        <w:t>生徒</w:t>
      </w:r>
      <w:r>
        <w:rPr>
          <w:rFonts w:hint="eastAsia"/>
        </w:rPr>
        <w:t>タブレットに依頼文、調査票を配信</w:t>
      </w:r>
    </w:p>
    <w:p w14:paraId="0074257E" w14:textId="6D66B4AB" w:rsidR="00D508BB" w:rsidRDefault="00D508BB" w:rsidP="00D508BB">
      <w:pPr>
        <w:pStyle w:val="a3"/>
        <w:ind w:leftChars="0" w:left="360"/>
      </w:pPr>
      <w:r>
        <w:rPr>
          <w:rFonts w:hint="eastAsia"/>
        </w:rPr>
        <w:t>令和6年７月下旬　　　市に集計データを提出</w:t>
      </w:r>
    </w:p>
    <w:p w14:paraId="50CA2939" w14:textId="2997AB53" w:rsidR="005E20FC" w:rsidRDefault="005E20FC" w:rsidP="00D014E3">
      <w:pPr>
        <w:pStyle w:val="a3"/>
        <w:ind w:leftChars="0" w:left="360"/>
      </w:pPr>
      <w:r>
        <w:rPr>
          <w:rFonts w:hint="eastAsia"/>
        </w:rPr>
        <w:t>令和6年9月</w:t>
      </w:r>
      <w:r w:rsidR="00D508BB">
        <w:rPr>
          <w:rFonts w:hint="eastAsia"/>
        </w:rPr>
        <w:t>上</w:t>
      </w:r>
      <w:r>
        <w:rPr>
          <w:rFonts w:hint="eastAsia"/>
        </w:rPr>
        <w:t>旬　　　報告書の納品</w:t>
      </w:r>
    </w:p>
    <w:p w14:paraId="4A1F7B6F" w14:textId="36D7FC64" w:rsidR="005E20FC" w:rsidRDefault="005E20FC" w:rsidP="005E20FC"/>
    <w:p w14:paraId="16FA6B16" w14:textId="53E53F5D" w:rsidR="005E20FC" w:rsidRDefault="00381A22" w:rsidP="00381A22">
      <w:r>
        <w:rPr>
          <w:rFonts w:hint="eastAsia"/>
        </w:rPr>
        <w:t>８．委託料</w:t>
      </w:r>
      <w:r w:rsidR="005E20FC">
        <w:rPr>
          <w:rFonts w:hint="eastAsia"/>
        </w:rPr>
        <w:t>の支払い</w:t>
      </w:r>
    </w:p>
    <w:p w14:paraId="3CF2BC8D" w14:textId="305B709A" w:rsidR="005E20FC" w:rsidRPr="00381A22" w:rsidRDefault="00381A22" w:rsidP="005E20FC">
      <w:pPr>
        <w:pStyle w:val="a3"/>
        <w:ind w:leftChars="0" w:left="360"/>
      </w:pPr>
      <w:r>
        <w:rPr>
          <w:rFonts w:hint="eastAsia"/>
        </w:rPr>
        <w:t>委託料</w:t>
      </w:r>
      <w:r w:rsidR="005E20FC">
        <w:rPr>
          <w:rFonts w:hint="eastAsia"/>
        </w:rPr>
        <w:t>は、当該業務の完了後検査を行い、検査合格後に</w:t>
      </w:r>
      <w:r w:rsidRPr="00381A22">
        <w:rPr>
          <w:rFonts w:hint="eastAsia"/>
        </w:rPr>
        <w:t>受託者の支払い請求に基づき、請求のあった日から起算して</w:t>
      </w:r>
      <w:r w:rsidRPr="00381A22">
        <w:t>30日以内に一括して業務委託料を支払う。</w:t>
      </w:r>
    </w:p>
    <w:p w14:paraId="1107F253" w14:textId="6BE0AF57" w:rsidR="005E20FC" w:rsidRDefault="005E20FC" w:rsidP="005E20FC"/>
    <w:p w14:paraId="25B37EC3" w14:textId="182E0154" w:rsidR="005E20FC" w:rsidRDefault="00381A22" w:rsidP="00381A22">
      <w:r>
        <w:rPr>
          <w:rFonts w:hint="eastAsia"/>
        </w:rPr>
        <w:t>９．その他</w:t>
      </w:r>
    </w:p>
    <w:p w14:paraId="17178419" w14:textId="571C1ED4" w:rsidR="00381A22" w:rsidRDefault="00381A22" w:rsidP="00743CBB">
      <w:pPr>
        <w:ind w:leftChars="100" w:left="420" w:hangingChars="100" w:hanging="210"/>
      </w:pPr>
      <w:r>
        <w:rPr>
          <w:rFonts w:hint="eastAsia"/>
        </w:rPr>
        <w:t>・受託者は、当該業務を行うにあたって知り得た個人情報の取り扱いについては、「個人</w:t>
      </w:r>
      <w:r>
        <w:rPr>
          <w:rFonts w:hint="eastAsia"/>
        </w:rPr>
        <w:lastRenderedPageBreak/>
        <w:t>情報保護法」及び「</w:t>
      </w:r>
      <w:r w:rsidR="004B47C4" w:rsidRPr="004B47C4">
        <w:rPr>
          <w:rFonts w:hint="eastAsia"/>
        </w:rPr>
        <w:t>合志市個人情報保護法施行条例</w:t>
      </w:r>
      <w:r>
        <w:rPr>
          <w:rFonts w:hint="eastAsia"/>
        </w:rPr>
        <w:t>」を遵守しなければならない。</w:t>
      </w:r>
    </w:p>
    <w:p w14:paraId="497E81FF" w14:textId="115724C6" w:rsidR="00743CBB" w:rsidRDefault="00381A22" w:rsidP="00743CBB">
      <w:pPr>
        <w:ind w:leftChars="100" w:left="420" w:hangingChars="100" w:hanging="210"/>
      </w:pPr>
      <w:r>
        <w:rPr>
          <w:rFonts w:hint="eastAsia"/>
        </w:rPr>
        <w:t>・</w:t>
      </w:r>
      <w:r w:rsidR="00743CBB">
        <w:rPr>
          <w:rFonts w:hint="eastAsia"/>
        </w:rPr>
        <w:t>業務の実施に当たって必要な事項のうち、本書で明記のない点または疑義が生じた場合、並びにこれに係る変更を行う場合は、必ず本市業務担当者と協議し、承認を得ること。</w:t>
      </w:r>
    </w:p>
    <w:p w14:paraId="474A0B61" w14:textId="29BD2E00" w:rsidR="00381A22" w:rsidRDefault="00381A22" w:rsidP="00743CBB">
      <w:pPr>
        <w:ind w:leftChars="100" w:left="420" w:hangingChars="100" w:hanging="210"/>
      </w:pPr>
      <w:r>
        <w:rPr>
          <w:rFonts w:hint="eastAsia"/>
        </w:rPr>
        <w:t>・委託業務を進めるにあたっては、市担当者と連絡調整を十分に行うものとする。</w:t>
      </w:r>
    </w:p>
    <w:p w14:paraId="7EA36898" w14:textId="77E3E4F4" w:rsidR="00381A22" w:rsidRDefault="00381A22" w:rsidP="0097440A">
      <w:pPr>
        <w:ind w:leftChars="100" w:left="420" w:hangingChars="100" w:hanging="210"/>
      </w:pPr>
      <w:r>
        <w:rPr>
          <w:rFonts w:hint="eastAsia"/>
        </w:rPr>
        <w:t>・この仕様書に定めるもののほか、必要な事項が生じた場合は、その都度協議し決定することとし、委託者は業務期間中いつでもその業務状況の報告を求めることができるものとする。</w:t>
      </w:r>
    </w:p>
    <w:p w14:paraId="266B871F" w14:textId="200447F1" w:rsidR="00EE64E5" w:rsidRDefault="00381A22" w:rsidP="008808F2">
      <w:pPr>
        <w:ind w:leftChars="100" w:left="420" w:hangingChars="100" w:hanging="210"/>
      </w:pPr>
      <w:r>
        <w:rPr>
          <w:rFonts w:hint="eastAsia"/>
        </w:rPr>
        <w:t>・業務</w:t>
      </w:r>
      <w:r w:rsidR="008808F2">
        <w:rPr>
          <w:rFonts w:hint="eastAsia"/>
        </w:rPr>
        <w:t>打合せ等</w:t>
      </w:r>
      <w:r>
        <w:rPr>
          <w:rFonts w:hint="eastAsia"/>
        </w:rPr>
        <w:t>に関しては、原則受託業者が</w:t>
      </w:r>
      <w:r w:rsidR="008808F2">
        <w:rPr>
          <w:rFonts w:hint="eastAsia"/>
        </w:rPr>
        <w:t>市</w:t>
      </w:r>
      <w:r>
        <w:rPr>
          <w:rFonts w:hint="eastAsia"/>
        </w:rPr>
        <w:t>に出向き行</w:t>
      </w:r>
      <w:r w:rsidR="0069730B">
        <w:rPr>
          <w:rFonts w:hint="eastAsia"/>
        </w:rPr>
        <w:t>い、</w:t>
      </w:r>
      <w:r w:rsidR="008808F2">
        <w:rPr>
          <w:rFonts w:hint="eastAsia"/>
        </w:rPr>
        <w:t>議事録を作成し提出</w:t>
      </w:r>
      <w:r>
        <w:rPr>
          <w:rFonts w:hint="eastAsia"/>
        </w:rPr>
        <w:t>する</w:t>
      </w:r>
      <w:r w:rsidR="0069730B">
        <w:rPr>
          <w:rFonts w:hint="eastAsia"/>
        </w:rPr>
        <w:t>こと</w:t>
      </w:r>
      <w:r>
        <w:rPr>
          <w:rFonts w:hint="eastAsia"/>
        </w:rPr>
        <w:t>。</w:t>
      </w:r>
    </w:p>
    <w:p w14:paraId="4A395459" w14:textId="5786CEFF" w:rsidR="00EE64E5" w:rsidRPr="008808F2" w:rsidRDefault="008808F2" w:rsidP="00EE64E5">
      <w:r>
        <w:rPr>
          <w:rFonts w:hint="eastAsia"/>
        </w:rPr>
        <w:t xml:space="preserve">　・成果品及び各要素の所有権、著作権は全て市に帰属する。</w:t>
      </w:r>
    </w:p>
    <w:p w14:paraId="0B07A8D7" w14:textId="3DC61265" w:rsidR="00EE64E5" w:rsidRDefault="00EE64E5" w:rsidP="00743CBB"/>
    <w:sectPr w:rsidR="00EE64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91BBAF" w14:textId="77777777" w:rsidR="006A526A" w:rsidRDefault="006A526A" w:rsidP="006A526A">
      <w:r>
        <w:separator/>
      </w:r>
    </w:p>
  </w:endnote>
  <w:endnote w:type="continuationSeparator" w:id="0">
    <w:p w14:paraId="64BDB752" w14:textId="77777777" w:rsidR="006A526A" w:rsidRDefault="006A526A" w:rsidP="006A5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819F9C" w14:textId="77777777" w:rsidR="006A526A" w:rsidRDefault="006A526A" w:rsidP="006A526A">
      <w:r>
        <w:separator/>
      </w:r>
    </w:p>
  </w:footnote>
  <w:footnote w:type="continuationSeparator" w:id="0">
    <w:p w14:paraId="480650D6" w14:textId="77777777" w:rsidR="006A526A" w:rsidRDefault="006A526A" w:rsidP="006A5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0236C"/>
    <w:multiLevelType w:val="hybridMultilevel"/>
    <w:tmpl w:val="C39E236C"/>
    <w:lvl w:ilvl="0" w:tplc="CBF039FC">
      <w:start w:val="1"/>
      <w:numFmt w:val="aiueoFullWidth"/>
      <w:lvlText w:val="%1）"/>
      <w:lvlJc w:val="left"/>
      <w:pPr>
        <w:ind w:left="1152" w:hanging="432"/>
      </w:pPr>
      <w:rPr>
        <w:rFonts w:hint="default"/>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1" w15:restartNumberingAfterBreak="0">
    <w:nsid w:val="02953151"/>
    <w:multiLevelType w:val="hybridMultilevel"/>
    <w:tmpl w:val="397A6EF0"/>
    <w:lvl w:ilvl="0" w:tplc="1A58E24C">
      <w:start w:val="1"/>
      <w:numFmt w:val="decimal"/>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2" w15:restartNumberingAfterBreak="0">
    <w:nsid w:val="04FD7B74"/>
    <w:multiLevelType w:val="hybridMultilevel"/>
    <w:tmpl w:val="68AAA42C"/>
    <w:lvl w:ilvl="0" w:tplc="4E823884">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50464DD3"/>
    <w:multiLevelType w:val="hybridMultilevel"/>
    <w:tmpl w:val="3B940918"/>
    <w:lvl w:ilvl="0" w:tplc="3C527C5C">
      <w:start w:val="1"/>
      <w:numFmt w:val="decimal"/>
      <w:lvlText w:val="%1）"/>
      <w:lvlJc w:val="left"/>
      <w:pPr>
        <w:ind w:left="924" w:hanging="360"/>
      </w:pPr>
      <w:rPr>
        <w:rFonts w:hint="default"/>
      </w:rPr>
    </w:lvl>
    <w:lvl w:ilvl="1" w:tplc="04090017" w:tentative="1">
      <w:start w:val="1"/>
      <w:numFmt w:val="aiueoFullWidth"/>
      <w:lvlText w:val="(%2)"/>
      <w:lvlJc w:val="left"/>
      <w:pPr>
        <w:ind w:left="1444" w:hanging="440"/>
      </w:pPr>
    </w:lvl>
    <w:lvl w:ilvl="2" w:tplc="04090011" w:tentative="1">
      <w:start w:val="1"/>
      <w:numFmt w:val="decimalEnclosedCircle"/>
      <w:lvlText w:val="%3"/>
      <w:lvlJc w:val="left"/>
      <w:pPr>
        <w:ind w:left="1884" w:hanging="440"/>
      </w:pPr>
    </w:lvl>
    <w:lvl w:ilvl="3" w:tplc="0409000F" w:tentative="1">
      <w:start w:val="1"/>
      <w:numFmt w:val="decimal"/>
      <w:lvlText w:val="%4."/>
      <w:lvlJc w:val="left"/>
      <w:pPr>
        <w:ind w:left="2324" w:hanging="440"/>
      </w:pPr>
    </w:lvl>
    <w:lvl w:ilvl="4" w:tplc="04090017" w:tentative="1">
      <w:start w:val="1"/>
      <w:numFmt w:val="aiueoFullWidth"/>
      <w:lvlText w:val="(%5)"/>
      <w:lvlJc w:val="left"/>
      <w:pPr>
        <w:ind w:left="2764" w:hanging="440"/>
      </w:pPr>
    </w:lvl>
    <w:lvl w:ilvl="5" w:tplc="04090011" w:tentative="1">
      <w:start w:val="1"/>
      <w:numFmt w:val="decimalEnclosedCircle"/>
      <w:lvlText w:val="%6"/>
      <w:lvlJc w:val="left"/>
      <w:pPr>
        <w:ind w:left="3204" w:hanging="440"/>
      </w:pPr>
    </w:lvl>
    <w:lvl w:ilvl="6" w:tplc="0409000F" w:tentative="1">
      <w:start w:val="1"/>
      <w:numFmt w:val="decimal"/>
      <w:lvlText w:val="%7."/>
      <w:lvlJc w:val="left"/>
      <w:pPr>
        <w:ind w:left="3644" w:hanging="440"/>
      </w:pPr>
    </w:lvl>
    <w:lvl w:ilvl="7" w:tplc="04090017" w:tentative="1">
      <w:start w:val="1"/>
      <w:numFmt w:val="aiueoFullWidth"/>
      <w:lvlText w:val="(%8)"/>
      <w:lvlJc w:val="left"/>
      <w:pPr>
        <w:ind w:left="4084" w:hanging="440"/>
      </w:pPr>
    </w:lvl>
    <w:lvl w:ilvl="8" w:tplc="04090011" w:tentative="1">
      <w:start w:val="1"/>
      <w:numFmt w:val="decimalEnclosedCircle"/>
      <w:lvlText w:val="%9"/>
      <w:lvlJc w:val="left"/>
      <w:pPr>
        <w:ind w:left="4524" w:hanging="440"/>
      </w:pPr>
    </w:lvl>
  </w:abstractNum>
  <w:abstractNum w:abstractNumId="4" w15:restartNumberingAfterBreak="0">
    <w:nsid w:val="569D0151"/>
    <w:multiLevelType w:val="hybridMultilevel"/>
    <w:tmpl w:val="F8D49788"/>
    <w:lvl w:ilvl="0" w:tplc="D88C2DA2">
      <w:start w:val="1"/>
      <w:numFmt w:val="decimal"/>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5" w15:restartNumberingAfterBreak="0">
    <w:nsid w:val="6AA1016E"/>
    <w:multiLevelType w:val="hybridMultilevel"/>
    <w:tmpl w:val="BF7C9E94"/>
    <w:lvl w:ilvl="0" w:tplc="960E1772">
      <w:start w:val="1"/>
      <w:numFmt w:val="decimal"/>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num w:numId="1" w16cid:durableId="1457599315">
    <w:abstractNumId w:val="2"/>
  </w:num>
  <w:num w:numId="2" w16cid:durableId="1352948481">
    <w:abstractNumId w:val="4"/>
  </w:num>
  <w:num w:numId="3" w16cid:durableId="560289383">
    <w:abstractNumId w:val="0"/>
  </w:num>
  <w:num w:numId="4" w16cid:durableId="1107696244">
    <w:abstractNumId w:val="1"/>
  </w:num>
  <w:num w:numId="5" w16cid:durableId="163280929">
    <w:abstractNumId w:val="5"/>
  </w:num>
  <w:num w:numId="6" w16cid:durableId="7671186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A39"/>
    <w:rsid w:val="00015F69"/>
    <w:rsid w:val="00024934"/>
    <w:rsid w:val="0003273E"/>
    <w:rsid w:val="00046901"/>
    <w:rsid w:val="00075B6C"/>
    <w:rsid w:val="00084DCE"/>
    <w:rsid w:val="000C185B"/>
    <w:rsid w:val="00103DE2"/>
    <w:rsid w:val="00144C9B"/>
    <w:rsid w:val="00167A6C"/>
    <w:rsid w:val="00177807"/>
    <w:rsid w:val="001B2327"/>
    <w:rsid w:val="001C71A9"/>
    <w:rsid w:val="001D23AB"/>
    <w:rsid w:val="001F6A48"/>
    <w:rsid w:val="0020212F"/>
    <w:rsid w:val="0021325F"/>
    <w:rsid w:val="00222143"/>
    <w:rsid w:val="00317BC6"/>
    <w:rsid w:val="0032241F"/>
    <w:rsid w:val="00331A47"/>
    <w:rsid w:val="00350665"/>
    <w:rsid w:val="00381A22"/>
    <w:rsid w:val="003827B3"/>
    <w:rsid w:val="003828BD"/>
    <w:rsid w:val="0038677F"/>
    <w:rsid w:val="003A7EED"/>
    <w:rsid w:val="003C304C"/>
    <w:rsid w:val="00402AFE"/>
    <w:rsid w:val="004208D4"/>
    <w:rsid w:val="00425997"/>
    <w:rsid w:val="004433DC"/>
    <w:rsid w:val="004858BF"/>
    <w:rsid w:val="004A210C"/>
    <w:rsid w:val="004B47C4"/>
    <w:rsid w:val="00540B6C"/>
    <w:rsid w:val="00543113"/>
    <w:rsid w:val="00551795"/>
    <w:rsid w:val="00555276"/>
    <w:rsid w:val="00581F74"/>
    <w:rsid w:val="005A61D1"/>
    <w:rsid w:val="005B4138"/>
    <w:rsid w:val="005B5115"/>
    <w:rsid w:val="005C443C"/>
    <w:rsid w:val="005E20FC"/>
    <w:rsid w:val="005E2A9F"/>
    <w:rsid w:val="005F5C5D"/>
    <w:rsid w:val="00604D7F"/>
    <w:rsid w:val="006264AC"/>
    <w:rsid w:val="00640255"/>
    <w:rsid w:val="006858C9"/>
    <w:rsid w:val="0069730B"/>
    <w:rsid w:val="006A02D7"/>
    <w:rsid w:val="006A398F"/>
    <w:rsid w:val="006A526A"/>
    <w:rsid w:val="006D7219"/>
    <w:rsid w:val="007350FC"/>
    <w:rsid w:val="00743CBB"/>
    <w:rsid w:val="00765DD0"/>
    <w:rsid w:val="007A3280"/>
    <w:rsid w:val="007A4E4A"/>
    <w:rsid w:val="007A7CF7"/>
    <w:rsid w:val="007B7E94"/>
    <w:rsid w:val="007C2B5D"/>
    <w:rsid w:val="007D22B4"/>
    <w:rsid w:val="007E082D"/>
    <w:rsid w:val="007F1958"/>
    <w:rsid w:val="00814AC7"/>
    <w:rsid w:val="00832C13"/>
    <w:rsid w:val="008347FA"/>
    <w:rsid w:val="00836E24"/>
    <w:rsid w:val="008808F2"/>
    <w:rsid w:val="008A600A"/>
    <w:rsid w:val="008B683D"/>
    <w:rsid w:val="008D0399"/>
    <w:rsid w:val="008D5FA6"/>
    <w:rsid w:val="00905B7C"/>
    <w:rsid w:val="0091272A"/>
    <w:rsid w:val="00925604"/>
    <w:rsid w:val="00954CE0"/>
    <w:rsid w:val="009567F5"/>
    <w:rsid w:val="0097440A"/>
    <w:rsid w:val="00977313"/>
    <w:rsid w:val="009940F4"/>
    <w:rsid w:val="00997A60"/>
    <w:rsid w:val="009E29A2"/>
    <w:rsid w:val="009F6B0A"/>
    <w:rsid w:val="00A3069B"/>
    <w:rsid w:val="00A60E94"/>
    <w:rsid w:val="00A7559F"/>
    <w:rsid w:val="00AC2BCB"/>
    <w:rsid w:val="00AE6578"/>
    <w:rsid w:val="00B22FB0"/>
    <w:rsid w:val="00B40378"/>
    <w:rsid w:val="00B618C5"/>
    <w:rsid w:val="00B64627"/>
    <w:rsid w:val="00B6560A"/>
    <w:rsid w:val="00BC4B68"/>
    <w:rsid w:val="00BD3023"/>
    <w:rsid w:val="00BE16EE"/>
    <w:rsid w:val="00BE3548"/>
    <w:rsid w:val="00C31CC0"/>
    <w:rsid w:val="00C35767"/>
    <w:rsid w:val="00C43A39"/>
    <w:rsid w:val="00C563BA"/>
    <w:rsid w:val="00C83460"/>
    <w:rsid w:val="00C860D6"/>
    <w:rsid w:val="00CC7C83"/>
    <w:rsid w:val="00CD4140"/>
    <w:rsid w:val="00CE1617"/>
    <w:rsid w:val="00CE3AE5"/>
    <w:rsid w:val="00D014E3"/>
    <w:rsid w:val="00D43C19"/>
    <w:rsid w:val="00D508BB"/>
    <w:rsid w:val="00D92B6D"/>
    <w:rsid w:val="00DA202F"/>
    <w:rsid w:val="00DD2688"/>
    <w:rsid w:val="00DF0138"/>
    <w:rsid w:val="00E0231A"/>
    <w:rsid w:val="00E10FA8"/>
    <w:rsid w:val="00E760DE"/>
    <w:rsid w:val="00E76421"/>
    <w:rsid w:val="00EB6EE9"/>
    <w:rsid w:val="00EE002B"/>
    <w:rsid w:val="00EE64E5"/>
    <w:rsid w:val="00EE775E"/>
    <w:rsid w:val="00EF3266"/>
    <w:rsid w:val="00F35CEC"/>
    <w:rsid w:val="00F4733B"/>
    <w:rsid w:val="00F76DAB"/>
    <w:rsid w:val="00F818D4"/>
    <w:rsid w:val="00F94501"/>
    <w:rsid w:val="00FA09A7"/>
    <w:rsid w:val="00FB0A45"/>
    <w:rsid w:val="00FB4039"/>
    <w:rsid w:val="00FD2C49"/>
    <w:rsid w:val="00FE7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B2A44CA"/>
  <w15:chartTrackingRefBased/>
  <w15:docId w15:val="{6CDA7C65-7086-42E2-92EA-6AD538DD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3A39"/>
    <w:pPr>
      <w:ind w:leftChars="400" w:left="840"/>
    </w:pPr>
  </w:style>
  <w:style w:type="table" w:styleId="a4">
    <w:name w:val="Table Grid"/>
    <w:basedOn w:val="a1"/>
    <w:uiPriority w:val="39"/>
    <w:rsid w:val="00D0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A526A"/>
    <w:pPr>
      <w:tabs>
        <w:tab w:val="center" w:pos="4252"/>
        <w:tab w:val="right" w:pos="8504"/>
      </w:tabs>
      <w:snapToGrid w:val="0"/>
    </w:pPr>
  </w:style>
  <w:style w:type="character" w:customStyle="1" w:styleId="a6">
    <w:name w:val="ヘッダー (文字)"/>
    <w:basedOn w:val="a0"/>
    <w:link w:val="a5"/>
    <w:uiPriority w:val="99"/>
    <w:rsid w:val="006A526A"/>
  </w:style>
  <w:style w:type="paragraph" w:styleId="a7">
    <w:name w:val="footer"/>
    <w:basedOn w:val="a"/>
    <w:link w:val="a8"/>
    <w:uiPriority w:val="99"/>
    <w:unhideWhenUsed/>
    <w:rsid w:val="006A526A"/>
    <w:pPr>
      <w:tabs>
        <w:tab w:val="center" w:pos="4252"/>
        <w:tab w:val="right" w:pos="8504"/>
      </w:tabs>
      <w:snapToGrid w:val="0"/>
    </w:pPr>
  </w:style>
  <w:style w:type="character" w:customStyle="1" w:styleId="a8">
    <w:name w:val="フッター (文字)"/>
    <w:basedOn w:val="a0"/>
    <w:link w:val="a7"/>
    <w:uiPriority w:val="99"/>
    <w:rsid w:val="006A5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560</TotalTime>
  <Pages>3</Pages>
  <Words>261</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篤永　晋</dc:creator>
  <cp:keywords/>
  <dc:description/>
  <cp:lastModifiedBy>田野　恵子</cp:lastModifiedBy>
  <cp:revision>26</cp:revision>
  <cp:lastPrinted>2024-04-12T08:21:00Z</cp:lastPrinted>
  <dcterms:created xsi:type="dcterms:W3CDTF">2024-01-25T09:39:00Z</dcterms:created>
  <dcterms:modified xsi:type="dcterms:W3CDTF">2024-04-12T08:22:00Z</dcterms:modified>
</cp:coreProperties>
</file>